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1359BFD2" w14:textId="6F80DCA0" w:rsidR="00BC34F3" w:rsidRDefault="00AF036E" w:rsidP="00BC34F3">
      <w:pPr>
        <w:spacing w:after="0" w:line="240" w:lineRule="auto"/>
        <w:jc w:val="center"/>
        <w:rPr>
          <w:rFonts w:ascii="Book Antiqua" w:eastAsia="Calibri" w:hAnsi="Book Antiqua" w:cs="Arial"/>
          <w:b/>
          <w:bCs/>
          <w:color w:val="0000FF"/>
          <w:szCs w:val="22"/>
        </w:rPr>
      </w:pPr>
      <w:r w:rsidRPr="00AF036E">
        <w:rPr>
          <w:rFonts w:ascii="Book Antiqua" w:eastAsia="Calibri" w:hAnsi="Book Antiqua" w:cs="Arial"/>
          <w:b/>
          <w:bCs/>
          <w:color w:val="0000FF"/>
          <w:szCs w:val="22"/>
        </w:rPr>
        <w:t>Pile Foundation work at 02 locations (Loc no 401 &amp; 402) in 400kV S/C Lucknow- Bareilly Line &amp; 01 location (Loc no 483) in 765 kV S/C Lucknow-Bareilly Transmission Line in Shahjahanpur under NR-III</w:t>
      </w:r>
    </w:p>
    <w:p w14:paraId="477673AD" w14:textId="77777777" w:rsidR="00AF036E" w:rsidRPr="002A339B" w:rsidRDefault="00AF036E" w:rsidP="00BC34F3">
      <w:pPr>
        <w:spacing w:after="0" w:line="240" w:lineRule="auto"/>
        <w:jc w:val="center"/>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Default="00177A9C" w:rsidP="00177A9C">
      <w:pPr>
        <w:spacing w:after="0" w:line="240" w:lineRule="auto"/>
        <w:jc w:val="center"/>
        <w:rPr>
          <w:rFonts w:ascii="Book Antiqua" w:hAnsi="Book Antiqua"/>
          <w:b/>
          <w:bCs/>
          <w:szCs w:val="22"/>
          <w:lang w:val="en-IN"/>
        </w:rPr>
      </w:pPr>
    </w:p>
    <w:p w14:paraId="24A606E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Bidder’s Name and Address</w:t>
      </w:r>
      <w:proofErr w:type="gramStart"/>
      <w:r w:rsidRPr="002616C3">
        <w:rPr>
          <w:rFonts w:ascii="Book Antiqua" w:eastAsia="Times New Roman" w:hAnsi="Book Antiqua" w:cs="Times New Roman"/>
          <w:szCs w:val="22"/>
          <w:lang w:bidi="ar-SA"/>
        </w:rPr>
        <w:t>:</w:t>
      </w:r>
      <w:r w:rsidRPr="002616C3">
        <w:rPr>
          <w:rFonts w:ascii="Book Antiqua" w:eastAsia="Times New Roman" w:hAnsi="Book Antiqua" w:cs="Times New Roman"/>
          <w:szCs w:val="22"/>
          <w:lang w:bidi="ar-SA"/>
        </w:rPr>
        <w:tab/>
        <w:t xml:space="preserve"> To</w:t>
      </w:r>
      <w:proofErr w:type="gramEnd"/>
      <w:r w:rsidRPr="002616C3">
        <w:rPr>
          <w:rFonts w:ascii="Book Antiqua" w:eastAsia="Times New Roman" w:hAnsi="Book Antiqua" w:cs="Times New Roman"/>
          <w:szCs w:val="22"/>
          <w:lang w:bidi="ar-SA"/>
        </w:rPr>
        <w:t xml:space="preserve">: </w:t>
      </w:r>
    </w:p>
    <w:p w14:paraId="10639354"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p>
    <w:p w14:paraId="5717B4F6"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Contract &amp; Material</w:t>
      </w:r>
    </w:p>
    <w:p w14:paraId="43862B1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Power Grid Corporation of India Limited</w:t>
      </w:r>
    </w:p>
    <w:p w14:paraId="0D2FF683"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Northern Region-III Headquarter</w:t>
      </w:r>
    </w:p>
    <w:p w14:paraId="0410BB5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Plot No 2A/INS 02,</w:t>
      </w:r>
    </w:p>
    <w:p w14:paraId="10EE96A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Awadh Vihar Yojna,</w:t>
      </w:r>
    </w:p>
    <w:p w14:paraId="16C3C804" w14:textId="5789BE82" w:rsidR="002616C3" w:rsidRDefault="002616C3" w:rsidP="002616C3">
      <w:pPr>
        <w:spacing w:after="0" w:line="240" w:lineRule="auto"/>
        <w:jc w:val="center"/>
        <w:rPr>
          <w:rFonts w:ascii="Book Antiqua" w:hAnsi="Book Antiqua"/>
          <w:b/>
          <w:bCs/>
          <w:szCs w:val="22"/>
          <w:lang w:val="en-IN"/>
        </w:rPr>
      </w:pPr>
      <w:r w:rsidRPr="002616C3">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sidR="0016563B">
        <w:rPr>
          <w:rFonts w:ascii="Book Antiqua" w:eastAsia="Times New Roman" w:hAnsi="Book Antiqua" w:cs="Times New Roman"/>
          <w:szCs w:val="22"/>
          <w:lang w:bidi="ar-SA"/>
        </w:rPr>
        <w:t xml:space="preserve">   </w:t>
      </w:r>
      <w:r w:rsidRPr="002616C3">
        <w:rPr>
          <w:rFonts w:ascii="Book Antiqua" w:eastAsia="Times New Roman" w:hAnsi="Book Antiqua" w:cs="Times New Roman"/>
          <w:szCs w:val="22"/>
          <w:lang w:bidi="ar-SA"/>
        </w:rPr>
        <w:t>Amar Shaheed Path, Lucknow- 226 002</w:t>
      </w:r>
      <w:r w:rsidRPr="002616C3">
        <w:rPr>
          <w:rFonts w:ascii="Book Antiqua" w:eastAsia="Times New Roman" w:hAnsi="Book Antiqua" w:cs="Times New Roman"/>
          <w:szCs w:val="22"/>
          <w:lang w:bidi="ar-SA"/>
        </w:rPr>
        <w:tab/>
      </w:r>
    </w:p>
    <w:p w14:paraId="0EFCEE7A" w14:textId="77777777" w:rsidR="002616C3" w:rsidRDefault="002616C3" w:rsidP="00177A9C">
      <w:pPr>
        <w:spacing w:after="0" w:line="240" w:lineRule="auto"/>
        <w:jc w:val="center"/>
        <w:rPr>
          <w:rFonts w:ascii="Book Antiqua" w:hAnsi="Book Antiqua"/>
          <w:b/>
          <w:bCs/>
          <w:szCs w:val="22"/>
          <w:lang w:val="en-IN"/>
        </w:rPr>
      </w:pPr>
    </w:p>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03109E27" w:rsidR="006C4635" w:rsidRPr="00122D47" w:rsidRDefault="00177A9C" w:rsidP="00122D47">
      <w:pPr>
        <w:tabs>
          <w:tab w:val="left" w:pos="0"/>
          <w:tab w:val="left" w:pos="4320"/>
          <w:tab w:val="left" w:pos="7920"/>
        </w:tabs>
        <w:jc w:val="both"/>
        <w:rPr>
          <w:rFonts w:ascii="Book Antiqua" w:hAnsi="Book Antiqua"/>
          <w:b/>
          <w:bCs/>
          <w:szCs w:val="22"/>
          <w:lang w:eastAsia="en-IN"/>
        </w:rPr>
      </w:pPr>
      <w:r w:rsidRPr="002A339B">
        <w:rPr>
          <w:rFonts w:ascii="Book Antiqua" w:hAnsi="Book Antiqua"/>
          <w:szCs w:val="22"/>
          <w:lang w:val="en-IN"/>
        </w:rPr>
        <w:t>This has reference to the Terms &amp; Conditions for the e-Reverse Auction mentioned in the Business Rules for</w:t>
      </w:r>
      <w:r w:rsidR="00C6305E">
        <w:rPr>
          <w:rFonts w:ascii="Book Antiqua" w:hAnsi="Book Antiqua"/>
          <w:szCs w:val="22"/>
          <w:lang w:val="en-IN"/>
        </w:rPr>
        <w:t>…………………………………</w:t>
      </w:r>
      <w:r w:rsidR="00561483" w:rsidRPr="002B1613">
        <w:rPr>
          <w:rFonts w:ascii="Book Antiqua" w:eastAsia="Calibri" w:hAnsi="Book Antiqua" w:cs="Arial"/>
          <w:b/>
          <w:bCs/>
          <w:color w:val="0000FF"/>
          <w:szCs w:val="22"/>
        </w:rPr>
        <w:t>.</w:t>
      </w:r>
      <w:r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2A3295B3"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r>
      <w:r w:rsidR="00AE7862" w:rsidRPr="00AE7862">
        <w:rPr>
          <w:rFonts w:ascii="Book Antiqua" w:hAnsi="Book Antiqua"/>
          <w:szCs w:val="22"/>
          <w:lang w:val="en-IN"/>
        </w:rPr>
        <w:t xml:space="preserve">We understand that POWERGRID/ASP, as the case may </w:t>
      </w:r>
      <w:proofErr w:type="gramStart"/>
      <w:r w:rsidR="00AE7862" w:rsidRPr="00AE7862">
        <w:rPr>
          <w:rFonts w:ascii="Book Antiqua" w:hAnsi="Book Antiqua"/>
          <w:szCs w:val="22"/>
          <w:lang w:val="en-IN"/>
        </w:rPr>
        <w:t>be shall arrange</w:t>
      </w:r>
      <w:proofErr w:type="gramEnd"/>
      <w:r w:rsidR="00AE7862" w:rsidRPr="00AE7862">
        <w:rPr>
          <w:rFonts w:ascii="Book Antiqua" w:hAnsi="Book Antiqua"/>
          <w:szCs w:val="22"/>
          <w:lang w:val="en-IN"/>
        </w:rPr>
        <w:t xml:space="preserve"> to demonstrate/ train (if not trained earlier) </w:t>
      </w:r>
      <w:proofErr w:type="gramStart"/>
      <w:r w:rsidR="00AE7862" w:rsidRPr="00AE7862">
        <w:rPr>
          <w:rFonts w:ascii="Book Antiqua" w:hAnsi="Book Antiqua"/>
          <w:szCs w:val="22"/>
          <w:lang w:val="en-IN"/>
        </w:rPr>
        <w:t>bidders’</w:t>
      </w:r>
      <w:proofErr w:type="gramEnd"/>
      <w:r w:rsidR="00AE7862" w:rsidRPr="00AE7862">
        <w:rPr>
          <w:rFonts w:ascii="Book Antiqua" w:hAnsi="Book Antiqua"/>
          <w:szCs w:val="22"/>
          <w:lang w:val="en-IN"/>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 xml:space="preserve">Further, unless other-wise stated in the above break-up, decrease in the </w:t>
      </w:r>
      <w:r w:rsidRPr="002A339B">
        <w:rPr>
          <w:rFonts w:ascii="Book Antiqua" w:hAnsi="Book Antiqua"/>
          <w:szCs w:val="22"/>
          <w:lang w:val="en-IN"/>
        </w:rPr>
        <w:lastRenderedPageBreak/>
        <w:t>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1D88A" w14:textId="77777777" w:rsidR="00942AA1" w:rsidRDefault="00942AA1" w:rsidP="00177A9C">
      <w:pPr>
        <w:spacing w:after="0" w:line="240" w:lineRule="auto"/>
      </w:pPr>
      <w:r>
        <w:separator/>
      </w:r>
    </w:p>
  </w:endnote>
  <w:endnote w:type="continuationSeparator" w:id="0">
    <w:p w14:paraId="289867D9" w14:textId="77777777" w:rsidR="00942AA1" w:rsidRDefault="00942AA1"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E3FE4" w14:textId="77777777" w:rsidR="00942AA1" w:rsidRDefault="00942AA1" w:rsidP="00177A9C">
      <w:pPr>
        <w:spacing w:after="0" w:line="240" w:lineRule="auto"/>
      </w:pPr>
      <w:r>
        <w:separator/>
      </w:r>
    </w:p>
  </w:footnote>
  <w:footnote w:type="continuationSeparator" w:id="0">
    <w:p w14:paraId="7509873D" w14:textId="77777777" w:rsidR="00942AA1" w:rsidRDefault="00942AA1"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3D2B8D7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A52A0">
      <w:rPr>
        <w:rFonts w:ascii="Book Antiqua" w:hAnsi="Book Antiqua"/>
      </w:rPr>
      <w:t>13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844BD"/>
    <w:rsid w:val="0009051B"/>
    <w:rsid w:val="000B143F"/>
    <w:rsid w:val="000B16EE"/>
    <w:rsid w:val="000B225E"/>
    <w:rsid w:val="000C0A1A"/>
    <w:rsid w:val="000D1D04"/>
    <w:rsid w:val="00122D47"/>
    <w:rsid w:val="00124105"/>
    <w:rsid w:val="0014573A"/>
    <w:rsid w:val="0016563B"/>
    <w:rsid w:val="001738BF"/>
    <w:rsid w:val="00177175"/>
    <w:rsid w:val="00177A9C"/>
    <w:rsid w:val="00195DAC"/>
    <w:rsid w:val="001A153C"/>
    <w:rsid w:val="001A5A6E"/>
    <w:rsid w:val="001A7CD8"/>
    <w:rsid w:val="001F0C19"/>
    <w:rsid w:val="00223578"/>
    <w:rsid w:val="00244A05"/>
    <w:rsid w:val="0025582E"/>
    <w:rsid w:val="002616C3"/>
    <w:rsid w:val="00282296"/>
    <w:rsid w:val="002A339B"/>
    <w:rsid w:val="002B1613"/>
    <w:rsid w:val="002B3E45"/>
    <w:rsid w:val="002E3CE6"/>
    <w:rsid w:val="003414B8"/>
    <w:rsid w:val="0038765E"/>
    <w:rsid w:val="003A117D"/>
    <w:rsid w:val="003C278F"/>
    <w:rsid w:val="003E21D6"/>
    <w:rsid w:val="003F2223"/>
    <w:rsid w:val="004557FD"/>
    <w:rsid w:val="00456533"/>
    <w:rsid w:val="004C3826"/>
    <w:rsid w:val="00501B73"/>
    <w:rsid w:val="00507949"/>
    <w:rsid w:val="00540C7E"/>
    <w:rsid w:val="00561483"/>
    <w:rsid w:val="006643A3"/>
    <w:rsid w:val="00665CC2"/>
    <w:rsid w:val="006673E8"/>
    <w:rsid w:val="00673879"/>
    <w:rsid w:val="00697DFA"/>
    <w:rsid w:val="006A7E06"/>
    <w:rsid w:val="006C4635"/>
    <w:rsid w:val="007275EF"/>
    <w:rsid w:val="007959FD"/>
    <w:rsid w:val="007B5A8C"/>
    <w:rsid w:val="007C0F84"/>
    <w:rsid w:val="007D0D68"/>
    <w:rsid w:val="007E0B9F"/>
    <w:rsid w:val="007E2AC6"/>
    <w:rsid w:val="007E5C84"/>
    <w:rsid w:val="007E6CF1"/>
    <w:rsid w:val="008340AE"/>
    <w:rsid w:val="00857111"/>
    <w:rsid w:val="00861ECD"/>
    <w:rsid w:val="00870EF3"/>
    <w:rsid w:val="00876F8F"/>
    <w:rsid w:val="0087779B"/>
    <w:rsid w:val="00896776"/>
    <w:rsid w:val="008C4C0B"/>
    <w:rsid w:val="0091540E"/>
    <w:rsid w:val="009274F7"/>
    <w:rsid w:val="00942AA1"/>
    <w:rsid w:val="00952B1A"/>
    <w:rsid w:val="009F03BE"/>
    <w:rsid w:val="009F0C12"/>
    <w:rsid w:val="00A14317"/>
    <w:rsid w:val="00A2562E"/>
    <w:rsid w:val="00A7139D"/>
    <w:rsid w:val="00AC5E17"/>
    <w:rsid w:val="00AE7862"/>
    <w:rsid w:val="00AF036E"/>
    <w:rsid w:val="00B13C49"/>
    <w:rsid w:val="00B23C08"/>
    <w:rsid w:val="00B522C3"/>
    <w:rsid w:val="00B6250C"/>
    <w:rsid w:val="00B745DA"/>
    <w:rsid w:val="00BB3E19"/>
    <w:rsid w:val="00BC34F3"/>
    <w:rsid w:val="00BC7C4A"/>
    <w:rsid w:val="00BD13AD"/>
    <w:rsid w:val="00C119AD"/>
    <w:rsid w:val="00C2314E"/>
    <w:rsid w:val="00C550E6"/>
    <w:rsid w:val="00C6305E"/>
    <w:rsid w:val="00C746E7"/>
    <w:rsid w:val="00CC54E9"/>
    <w:rsid w:val="00CE3AC2"/>
    <w:rsid w:val="00CE6553"/>
    <w:rsid w:val="00CF5D5B"/>
    <w:rsid w:val="00D071B7"/>
    <w:rsid w:val="00D3370F"/>
    <w:rsid w:val="00D36F12"/>
    <w:rsid w:val="00D624F0"/>
    <w:rsid w:val="00DA0824"/>
    <w:rsid w:val="00DA52A0"/>
    <w:rsid w:val="00DB3F93"/>
    <w:rsid w:val="00DB7637"/>
    <w:rsid w:val="00DF6640"/>
    <w:rsid w:val="00E04DFB"/>
    <w:rsid w:val="00E21126"/>
    <w:rsid w:val="00E3348D"/>
    <w:rsid w:val="00E510E2"/>
    <w:rsid w:val="00E81C8F"/>
    <w:rsid w:val="00E958D8"/>
    <w:rsid w:val="00EB1931"/>
    <w:rsid w:val="00EF22A3"/>
    <w:rsid w:val="00EF77C1"/>
    <w:rsid w:val="00F05B1E"/>
    <w:rsid w:val="00F27DC0"/>
    <w:rsid w:val="00F832B2"/>
    <w:rsid w:val="00F90B94"/>
    <w:rsid w:val="00F9190F"/>
    <w:rsid w:val="00F94392"/>
    <w:rsid w:val="00FA4638"/>
    <w:rsid w:val="00FA67F7"/>
    <w:rsid w:val="00FC2A5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411</Words>
  <Characters>2346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73</cp:revision>
  <cp:lastPrinted>2018-09-20T10:30:00Z</cp:lastPrinted>
  <dcterms:created xsi:type="dcterms:W3CDTF">2018-11-15T05:16:00Z</dcterms:created>
  <dcterms:modified xsi:type="dcterms:W3CDTF">2026-03-27T10:47:00Z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2025-06-16T11:11:11Z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d86120f7-71d4-47a2-bb0e-014690b4d3db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